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E928" w14:textId="77777777"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14:paraId="6EBC549B" w14:textId="77777777"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14:paraId="4A06BD89" w14:textId="77777777"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7FA21B17" w14:textId="0A77887A"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 xml:space="preserve">DICHIARAZIONE PERSONALE PER CHI HA DIRITTO </w:t>
      </w:r>
      <w:r w:rsidR="00E66712">
        <w:rPr>
          <w:rFonts w:ascii="Verdana" w:eastAsia="Verdana" w:hAnsi="Verdana"/>
          <w:b/>
          <w:sz w:val="21"/>
        </w:rPr>
        <w:t>AI BE</w:t>
      </w:r>
      <w:r w:rsidR="00B87624">
        <w:rPr>
          <w:rFonts w:ascii="Verdana" w:eastAsia="Verdana" w:hAnsi="Verdana"/>
          <w:b/>
          <w:sz w:val="21"/>
        </w:rPr>
        <w:t>NEFICI DELLA LEGGE 104</w:t>
      </w:r>
    </w:p>
    <w:p w14:paraId="08F637E5" w14:textId="12F6A0FE"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C37515">
        <w:rPr>
          <w:rFonts w:ascii="Verdana" w:eastAsia="Verdana" w:hAnsi="Verdana"/>
          <w:b/>
          <w:sz w:val="21"/>
        </w:rPr>
        <w:t>5</w:t>
      </w:r>
      <w:r>
        <w:rPr>
          <w:rFonts w:ascii="Verdana" w:eastAsia="Verdana" w:hAnsi="Verdana"/>
          <w:b/>
          <w:sz w:val="21"/>
        </w:rPr>
        <w:t>/202</w:t>
      </w:r>
      <w:r w:rsidR="00C37515">
        <w:rPr>
          <w:rFonts w:ascii="Verdana" w:eastAsia="Verdana" w:hAnsi="Verdana"/>
          <w:b/>
          <w:sz w:val="21"/>
        </w:rPr>
        <w:t>6</w:t>
      </w:r>
    </w:p>
    <w:p w14:paraId="68CB0D74" w14:textId="77777777" w:rsidR="009C3E0E" w:rsidRDefault="009C3E0E" w:rsidP="009C3E0E">
      <w:pPr>
        <w:spacing w:after="25"/>
        <w:ind w:left="6521" w:right="26"/>
        <w:rPr>
          <w:rFonts w:ascii="Calibri" w:eastAsia="Calibri" w:hAnsi="Calibri"/>
          <w:color w:val="auto"/>
          <w:sz w:val="20"/>
        </w:rPr>
      </w:pPr>
      <w:r>
        <w:t xml:space="preserve">Al Dirigente Scolastico </w:t>
      </w:r>
    </w:p>
    <w:p w14:paraId="50CFFCFF" w14:textId="77777777" w:rsidR="009C3E0E" w:rsidRDefault="009C3E0E" w:rsidP="009C3E0E">
      <w:pPr>
        <w:spacing w:after="26"/>
        <w:ind w:left="6521"/>
        <w:rPr>
          <w:rFonts w:ascii="Times New Roman" w:eastAsia="Times New Roman" w:hAnsi="Times New Roman"/>
          <w:sz w:val="24"/>
        </w:rPr>
      </w:pPr>
      <w:r>
        <w:t>Dell’IPSIA PACINOTTI - FOGGIA</w:t>
      </w:r>
    </w:p>
    <w:p w14:paraId="5629A504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AC7740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53266495" wp14:editId="02ED8F9C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A232" w14:textId="77777777"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14:paraId="2FC6511A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6220C83" w14:textId="77777777"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14:paraId="4346F507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1432D58D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14:paraId="7D374B0D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4D4720D7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14:paraId="3CC3C055" w14:textId="77777777"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3CB649C2" w14:textId="77777777"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14:paraId="383858E4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4B6EC42" w14:textId="77777777"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14:paraId="58927A1D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06639816" w14:textId="77777777"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14:paraId="35CE2689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40A9257E" w14:textId="77777777"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</w:p>
    <w:p w14:paraId="341036CE" w14:textId="77777777"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14:paraId="6D13431E" w14:textId="77777777"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Times New Roman" w:eastAsia="Times New Roman" w:hAnsi="Times New Roman"/>
        </w:rPr>
        <w:t xml:space="preserve">sotto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14:paraId="5F4A5E51" w14:textId="3D605CCD"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di</w:t>
      </w:r>
      <w:r w:rsidR="00B70656">
        <w:rPr>
          <w:rFonts w:ascii="Book Antiqua" w:eastAsia="Book Antiqua" w:hAnsi="Book Antiqua"/>
        </w:rPr>
        <w:t xml:space="preserve"> beneficiare </w:t>
      </w:r>
      <w:r>
        <w:rPr>
          <w:rFonts w:ascii="Book Antiqua" w:eastAsia="Book Antiqua" w:hAnsi="Book Antiqua"/>
        </w:rPr>
        <w:t>per l'a.s.</w:t>
      </w:r>
      <w:r w:rsidR="00B70656">
        <w:rPr>
          <w:rFonts w:ascii="Book Antiqua" w:eastAsia="Book Antiqua" w:hAnsi="Book Antiqua"/>
        </w:rPr>
        <w:t xml:space="preserve"> </w:t>
      </w:r>
      <w:r>
        <w:rPr>
          <w:rFonts w:ascii="Book Antiqua" w:eastAsia="Book Antiqua" w:hAnsi="Book Antiqua"/>
        </w:rPr>
        <w:t>20</w:t>
      </w:r>
      <w:r w:rsidR="001F79B9">
        <w:rPr>
          <w:rFonts w:ascii="Book Antiqua" w:eastAsia="Book Antiqua" w:hAnsi="Book Antiqua"/>
        </w:rPr>
        <w:t>….</w:t>
      </w:r>
      <w:r>
        <w:rPr>
          <w:rFonts w:ascii="Book Antiqua" w:eastAsia="Book Antiqua" w:hAnsi="Book Antiqua"/>
        </w:rPr>
        <w:t>/20</w:t>
      </w:r>
      <w:r w:rsidR="001F79B9">
        <w:rPr>
          <w:rFonts w:ascii="Book Antiqua" w:eastAsia="Book Antiqua" w:hAnsi="Book Antiqua"/>
        </w:rPr>
        <w:t>….</w:t>
      </w:r>
      <w:r>
        <w:rPr>
          <w:rFonts w:ascii="Book Antiqua" w:eastAsia="Book Antiqua" w:hAnsi="Book Antiqua"/>
        </w:rPr>
        <w:t xml:space="preserve"> delle precedenze previste dalla normativa vigente, per il seguente motivo:</w:t>
      </w:r>
    </w:p>
    <w:p w14:paraId="43112FEE" w14:textId="77777777"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14:paraId="11D9B626" w14:textId="77777777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8386" w14:textId="77777777"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A58C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CFE3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0A294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14:paraId="106A0FC5" w14:textId="77777777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D93F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35FD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060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2E93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70D94CFF" w14:textId="77777777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A6C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ABCB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CC29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3419E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14:paraId="4EB0A227" w14:textId="77777777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BC38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9EE3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50D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BD25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6BA6E478" w14:textId="77777777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9908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972A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FC5E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53C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14:paraId="1621D87A" w14:textId="77777777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7B93D" w14:textId="77777777"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A5DDB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F8EC6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51135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disabili di cui all'art. 21, della legge n. 104/92, richiamato dall'art. 601 del D.L.vo n.</w:t>
            </w:r>
          </w:p>
        </w:tc>
      </w:tr>
      <w:tr w:rsidR="00C210DD" w14:paraId="2CBDF8C8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78F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F81D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59E8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7C9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14:paraId="4F125EFF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E14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84BB7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D8D0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87F24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14:paraId="426EFE36" w14:textId="77777777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2B1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8CBA6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9854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AFD29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14:paraId="65D4F60F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B422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662AF" w14:textId="77777777"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49F19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885E2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14:paraId="164A5BB3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77D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142A6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6BD3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5917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14:paraId="580D1B23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C90D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E0F8E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786F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0828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14:paraId="5B376730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6E53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4E84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F5EC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FB17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14:paraId="5612C60E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815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C05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0D9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620BD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14:paraId="0796CD8E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4E74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A0AC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48AA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C697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14:paraId="4336C4CF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8737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25C8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2E4F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17E4A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14:paraId="21ADD3ED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910A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03C7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A53A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646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n. 104/92, richiamato dall'art. 601, del D.L.vo n. 297/94</w:t>
            </w:r>
          </w:p>
        </w:tc>
      </w:tr>
      <w:tr w:rsidR="00C210DD" w14:paraId="0303C181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7FA26" w14:textId="77777777"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44F7B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A0D0F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3B717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14:paraId="3A55ED4B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3302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A39A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2C071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D83CB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14:paraId="01DF9C03" w14:textId="77777777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D3B5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9BA4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97B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95A7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14:paraId="5D1700FE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0D55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3F3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1C3D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32248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14:paraId="6F28F1B0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DEC22" w14:textId="77777777"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8C8B8" w14:textId="77777777"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VII)  PERSONALE  CHE  RICOPRE  CARICHE  PUBBLICHE  NELLE  AMMINISTRAZIONI  DEGLI  ENTI</w:t>
            </w:r>
          </w:p>
        </w:tc>
      </w:tr>
      <w:tr w:rsidR="00C210DD" w14:paraId="6046E1E9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CEBA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8D26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CEC32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E232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A558C93" w14:textId="77777777"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EFEB094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14:paraId="6BC8FB0D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14:paraId="18540109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14:paraId="69B86B8B" w14:textId="77777777"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14:paraId="630292F4" w14:textId="16D197AE" w:rsidR="00C210DD" w:rsidRDefault="00D76AB5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Foggia</w:t>
      </w:r>
      <w:r w:rsidR="00C210DD">
        <w:rPr>
          <w:rFonts w:ascii="Times New Roman" w:eastAsia="Times New Roman" w:hAnsi="Times New Roman"/>
        </w:rPr>
        <w:t>. ____/____/____</w:t>
      </w:r>
    </w:p>
    <w:p w14:paraId="74CC8436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F90932" w14:textId="77777777"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14:paraId="40E2AD7D" w14:textId="77777777" w:rsidR="00360164" w:rsidRDefault="00360164">
      <w:pPr>
        <w:spacing w:after="0" w:line="240" w:lineRule="auto"/>
        <w:ind w:left="0" w:firstLine="0"/>
        <w:jc w:val="center"/>
      </w:pPr>
    </w:p>
    <w:sectPr w:rsidR="00360164">
      <w:footerReference w:type="default" r:id="rId8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2BB6" w14:textId="77777777" w:rsidR="004F4EAF" w:rsidRDefault="004F4EAF" w:rsidP="0061181F">
      <w:pPr>
        <w:spacing w:after="0" w:line="240" w:lineRule="auto"/>
      </w:pPr>
      <w:r>
        <w:separator/>
      </w:r>
    </w:p>
  </w:endnote>
  <w:endnote w:type="continuationSeparator" w:id="0">
    <w:p w14:paraId="4001F977" w14:textId="77777777" w:rsidR="004F4EAF" w:rsidRDefault="004F4EAF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AEBA" w14:textId="5397FFC7" w:rsidR="0061181F" w:rsidRDefault="0061181F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>
        <w:rPr>
          <w:rStyle w:val="Collegamentoipertestuale"/>
          <w:i/>
        </w:rPr>
        <w:t xml:space="preserve">Graduatoria interna di Istituto </w:t>
      </w:r>
    </w:hyperlink>
    <w:r>
      <w:rPr>
        <w:i/>
        <w:u w:val="single"/>
      </w:rPr>
      <w:t xml:space="preserve">MOBILITA’ </w:t>
    </w:r>
  </w:p>
  <w:p w14:paraId="118107D7" w14:textId="77777777" w:rsidR="0061181F" w:rsidRDefault="0061181F">
    <w:pPr>
      <w:pStyle w:val="Pidipagina"/>
    </w:pPr>
  </w:p>
  <w:p w14:paraId="1E1676A9" w14:textId="77777777"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0019" w14:textId="77777777" w:rsidR="004F4EAF" w:rsidRDefault="004F4EAF" w:rsidP="0061181F">
      <w:pPr>
        <w:spacing w:after="0" w:line="240" w:lineRule="auto"/>
      </w:pPr>
      <w:r>
        <w:separator/>
      </w:r>
    </w:p>
  </w:footnote>
  <w:footnote w:type="continuationSeparator" w:id="0">
    <w:p w14:paraId="07088690" w14:textId="77777777" w:rsidR="004F4EAF" w:rsidRDefault="004F4EAF" w:rsidP="006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101234">
    <w:abstractNumId w:val="2"/>
  </w:num>
  <w:num w:numId="2" w16cid:durableId="1826818988">
    <w:abstractNumId w:val="0"/>
  </w:num>
  <w:num w:numId="3" w16cid:durableId="16093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64"/>
    <w:rsid w:val="000A4807"/>
    <w:rsid w:val="001F79B9"/>
    <w:rsid w:val="00360164"/>
    <w:rsid w:val="003679D7"/>
    <w:rsid w:val="003D5E24"/>
    <w:rsid w:val="004F4EAF"/>
    <w:rsid w:val="00515A39"/>
    <w:rsid w:val="00561A29"/>
    <w:rsid w:val="005F4F8E"/>
    <w:rsid w:val="0061181F"/>
    <w:rsid w:val="006507AA"/>
    <w:rsid w:val="006A724C"/>
    <w:rsid w:val="00967CB7"/>
    <w:rsid w:val="00997FA0"/>
    <w:rsid w:val="009C2101"/>
    <w:rsid w:val="009C3E0E"/>
    <w:rsid w:val="009E15EB"/>
    <w:rsid w:val="00AB7889"/>
    <w:rsid w:val="00B70656"/>
    <w:rsid w:val="00B87624"/>
    <w:rsid w:val="00C210DD"/>
    <w:rsid w:val="00C37515"/>
    <w:rsid w:val="00D148ED"/>
    <w:rsid w:val="00D76AB5"/>
    <w:rsid w:val="00DB2FD9"/>
    <w:rsid w:val="00E10E60"/>
    <w:rsid w:val="00E66712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5AC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Loredana Fariello</cp:lastModifiedBy>
  <cp:revision>13</cp:revision>
  <dcterms:created xsi:type="dcterms:W3CDTF">2022-03-02T10:23:00Z</dcterms:created>
  <dcterms:modified xsi:type="dcterms:W3CDTF">2025-03-12T14:07:00Z</dcterms:modified>
</cp:coreProperties>
</file>